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B94348B" w14:textId="5D4DF0FD" w:rsidR="00D75E0A" w:rsidRPr="000A2B26" w:rsidRDefault="00BF34CD" w:rsidP="007C00FF">
      <w:pPr>
        <w:spacing w:before="120" w:line="276" w:lineRule="auto"/>
        <w:jc w:val="center"/>
        <w:outlineLvl w:val="0"/>
        <w:rPr>
          <w:rFonts w:ascii="Verdana" w:hAnsi="Verdana" w:cstheme="minorHAnsi"/>
          <w:sz w:val="18"/>
          <w:szCs w:val="18"/>
        </w:rPr>
      </w:pPr>
      <w:r w:rsidRPr="000A2B26">
        <w:rPr>
          <w:rFonts w:ascii="Verdana" w:hAnsi="Verdana" w:cstheme="minorHAnsi"/>
          <w:sz w:val="18"/>
          <w:szCs w:val="18"/>
        </w:rPr>
        <w:t>„</w:t>
      </w:r>
      <w:r w:rsidR="00FB333F" w:rsidRPr="000A2B26">
        <w:rPr>
          <w:rFonts w:ascii="Verdana" w:hAnsi="Verdana" w:cstheme="minorHAnsi"/>
          <w:sz w:val="18"/>
          <w:szCs w:val="18"/>
        </w:rPr>
        <w:t>Wymian</w:t>
      </w:r>
      <w:r w:rsidR="00E75BD6">
        <w:rPr>
          <w:rFonts w:ascii="Verdana" w:hAnsi="Verdana" w:cstheme="minorHAnsi"/>
          <w:sz w:val="18"/>
          <w:szCs w:val="18"/>
        </w:rPr>
        <w:t>a</w:t>
      </w:r>
      <w:r w:rsidR="00FB333F" w:rsidRPr="000A2B26">
        <w:rPr>
          <w:rFonts w:ascii="Verdana" w:hAnsi="Verdana" w:cstheme="minorHAnsi"/>
          <w:sz w:val="18"/>
          <w:szCs w:val="18"/>
        </w:rPr>
        <w:t xml:space="preserve"> istniejących łączników SN sterownych zdalnie (rozłącznik SN, </w:t>
      </w:r>
      <w:proofErr w:type="spellStart"/>
      <w:r w:rsidR="00FB333F" w:rsidRPr="000A2B26">
        <w:rPr>
          <w:rFonts w:ascii="Verdana" w:hAnsi="Verdana" w:cstheme="minorHAnsi"/>
          <w:sz w:val="18"/>
          <w:szCs w:val="18"/>
        </w:rPr>
        <w:t>reklozer</w:t>
      </w:r>
      <w:proofErr w:type="spellEnd"/>
      <w:r w:rsidR="00FB333F" w:rsidRPr="000A2B26">
        <w:rPr>
          <w:rFonts w:ascii="Verdana" w:hAnsi="Verdana" w:cstheme="minorHAnsi"/>
          <w:sz w:val="18"/>
          <w:szCs w:val="18"/>
        </w:rPr>
        <w:t xml:space="preserve"> SN) w istniejących liniach napowietrznych SN  na terenie Rejonu Energetycznego</w:t>
      </w:r>
      <w:r w:rsidR="009A2533" w:rsidRPr="000A2B26">
        <w:rPr>
          <w:rFonts w:ascii="Verdana" w:hAnsi="Verdana" w:cstheme="minorHAnsi"/>
          <w:sz w:val="18"/>
          <w:szCs w:val="18"/>
        </w:rPr>
        <w:t xml:space="preserve"> Piotrków Trybunalski</w:t>
      </w:r>
      <w:r w:rsidR="00FB333F" w:rsidRPr="000A2B26">
        <w:rPr>
          <w:rFonts w:ascii="Verdana" w:hAnsi="Verdana" w:cstheme="minorHAnsi"/>
          <w:sz w:val="18"/>
          <w:szCs w:val="18"/>
        </w:rPr>
        <w:t xml:space="preserve"> (obszar gmin</w:t>
      </w:r>
      <w:r w:rsidR="00997421">
        <w:rPr>
          <w:rFonts w:ascii="Verdana" w:hAnsi="Verdana" w:cstheme="minorHAnsi"/>
          <w:sz w:val="18"/>
          <w:szCs w:val="18"/>
        </w:rPr>
        <w:t>:</w:t>
      </w:r>
      <w:r w:rsidRPr="000A2B26">
        <w:rPr>
          <w:rFonts w:ascii="Verdana" w:hAnsi="Verdana" w:cstheme="minorHAnsi"/>
          <w:sz w:val="18"/>
          <w:szCs w:val="18"/>
        </w:rPr>
        <w:t xml:space="preserve"> </w:t>
      </w:r>
      <w:r w:rsidR="00997421" w:rsidRPr="00997421">
        <w:rPr>
          <w:rFonts w:ascii="Verdana" w:hAnsi="Verdana" w:cstheme="minorHAnsi"/>
          <w:sz w:val="18"/>
          <w:szCs w:val="18"/>
        </w:rPr>
        <w:t>Moszczenica, Lgota Wielka, Kodrąb</w:t>
      </w:r>
      <w:r w:rsidR="00FB333F" w:rsidRPr="000A2B26">
        <w:rPr>
          <w:rFonts w:ascii="Verdana" w:hAnsi="Verdana" w:cstheme="minorHAnsi"/>
          <w:sz w:val="18"/>
          <w:szCs w:val="18"/>
        </w:rPr>
        <w:t>) - pakiet (1,2,3)”</w:t>
      </w:r>
    </w:p>
    <w:p w14:paraId="794E938C" w14:textId="77777777" w:rsidR="00BF34CD" w:rsidRPr="00D75E0A" w:rsidRDefault="00BF34CD" w:rsidP="00BF34CD">
      <w:pPr>
        <w:pStyle w:val="Akapitzlist"/>
        <w:spacing w:before="120" w:line="276" w:lineRule="auto"/>
        <w:ind w:left="360"/>
        <w:jc w:val="left"/>
        <w:outlineLvl w:val="0"/>
        <w:rPr>
          <w:rFonts w:asciiTheme="minorHAnsi" w:hAnsiTheme="minorHAnsi" w:cstheme="minorHAnsi"/>
          <w:sz w:val="20"/>
        </w:rPr>
      </w:pPr>
      <w:r w:rsidRPr="00D75E0A">
        <w:rPr>
          <w:rFonts w:asciiTheme="minorHAnsi" w:hAnsiTheme="minorHAnsi" w:cstheme="minorHAnsi"/>
          <w:sz w:val="20"/>
          <w:u w:val="single"/>
        </w:rPr>
        <w:t>W podziale na zadania</w:t>
      </w:r>
      <w:r w:rsidRPr="00D75E0A">
        <w:rPr>
          <w:rFonts w:asciiTheme="minorHAnsi" w:hAnsiTheme="minorHAnsi" w:cstheme="minorHAnsi"/>
          <w:sz w:val="20"/>
        </w:rPr>
        <w:t>:</w:t>
      </w:r>
    </w:p>
    <w:p w14:paraId="567F6369" w14:textId="5373FF66" w:rsidR="00BF34CD" w:rsidRPr="00D75E0A" w:rsidRDefault="00BF34CD" w:rsidP="00BF34CD">
      <w:pPr>
        <w:pStyle w:val="bezpunkw"/>
        <w:keepNext/>
        <w:ind w:firstLine="0"/>
        <w:rPr>
          <w:rFonts w:asciiTheme="minorHAnsi" w:hAnsiTheme="minorHAnsi" w:cstheme="minorHAnsi"/>
          <w:b/>
          <w:i/>
          <w:sz w:val="20"/>
          <w:szCs w:val="20"/>
          <w:lang w:val="pl-PL" w:eastAsia="en-US"/>
        </w:rPr>
      </w:pPr>
      <w:r w:rsidRPr="00D75E0A">
        <w:rPr>
          <w:rFonts w:asciiTheme="minorHAnsi" w:hAnsiTheme="minorHAnsi" w:cstheme="minorHAnsi"/>
          <w:b/>
          <w:i/>
          <w:sz w:val="20"/>
          <w:szCs w:val="20"/>
          <w:lang w:val="pl-PL" w:eastAsia="en-US"/>
        </w:rPr>
        <w:t xml:space="preserve">Zadanie 1 – </w:t>
      </w:r>
      <w:r w:rsidR="00997421">
        <w:rPr>
          <w:rFonts w:asciiTheme="minorHAnsi" w:hAnsiTheme="minorHAnsi" w:cstheme="minorHAnsi"/>
          <w:b/>
          <w:i/>
          <w:sz w:val="20"/>
          <w:szCs w:val="20"/>
          <w:lang w:val="pl-PL" w:eastAsia="en-US"/>
        </w:rPr>
        <w:t>„</w:t>
      </w:r>
      <w:r w:rsidRPr="00D75E0A">
        <w:rPr>
          <w:rFonts w:asciiTheme="minorHAnsi" w:hAnsiTheme="minorHAnsi" w:cstheme="minorHAnsi"/>
          <w:b/>
          <w:i/>
          <w:sz w:val="20"/>
          <w:szCs w:val="20"/>
          <w:lang w:val="pl-PL" w:eastAsia="en-US"/>
        </w:rPr>
        <w:t xml:space="preserve">Wymiana istniejącego </w:t>
      </w:r>
      <w:r>
        <w:rPr>
          <w:rFonts w:asciiTheme="minorHAnsi" w:hAnsiTheme="minorHAnsi" w:cstheme="minorHAnsi"/>
          <w:b/>
          <w:i/>
          <w:sz w:val="20"/>
          <w:szCs w:val="20"/>
          <w:lang w:val="pl-PL" w:eastAsia="en-US"/>
        </w:rPr>
        <w:t>roz</w:t>
      </w:r>
      <w:r w:rsidRPr="00D75E0A">
        <w:rPr>
          <w:rFonts w:asciiTheme="minorHAnsi" w:hAnsiTheme="minorHAnsi" w:cstheme="minorHAnsi"/>
          <w:b/>
          <w:i/>
          <w:sz w:val="20"/>
          <w:szCs w:val="20"/>
          <w:lang w:val="pl-PL" w:eastAsia="en-US"/>
        </w:rPr>
        <w:t>łącznika sterowan</w:t>
      </w:r>
      <w:r w:rsidR="00997421">
        <w:rPr>
          <w:rFonts w:asciiTheme="minorHAnsi" w:hAnsiTheme="minorHAnsi" w:cstheme="minorHAnsi"/>
          <w:b/>
          <w:i/>
          <w:sz w:val="20"/>
          <w:szCs w:val="20"/>
          <w:lang w:val="pl-PL" w:eastAsia="en-US"/>
        </w:rPr>
        <w:t>ego</w:t>
      </w:r>
      <w:r w:rsidRPr="00D75E0A">
        <w:rPr>
          <w:rFonts w:asciiTheme="minorHAnsi" w:hAnsiTheme="minorHAnsi" w:cstheme="minorHAnsi"/>
          <w:b/>
          <w:i/>
          <w:sz w:val="20"/>
          <w:szCs w:val="20"/>
          <w:lang w:val="pl-PL" w:eastAsia="en-US"/>
        </w:rPr>
        <w:t xml:space="preserve"> zdalnie</w:t>
      </w:r>
      <w:r w:rsidR="00997421">
        <w:rPr>
          <w:rFonts w:asciiTheme="minorHAnsi" w:hAnsiTheme="minorHAnsi" w:cstheme="minorHAnsi"/>
          <w:b/>
          <w:i/>
          <w:sz w:val="20"/>
          <w:szCs w:val="20"/>
          <w:lang w:val="pl-PL" w:eastAsia="en-US"/>
        </w:rPr>
        <w:t xml:space="preserve"> 1-R-0370</w:t>
      </w:r>
      <w:r w:rsidRPr="00D75E0A">
        <w:rPr>
          <w:rFonts w:asciiTheme="minorHAnsi" w:hAnsiTheme="minorHAnsi" w:cstheme="minorHAnsi"/>
          <w:b/>
          <w:i/>
          <w:sz w:val="20"/>
          <w:szCs w:val="20"/>
          <w:lang w:val="pl-PL" w:eastAsia="en-US"/>
        </w:rPr>
        <w:t xml:space="preserve"> </w:t>
      </w:r>
      <w:r w:rsidR="00997421">
        <w:rPr>
          <w:rFonts w:asciiTheme="minorHAnsi" w:hAnsiTheme="minorHAnsi" w:cstheme="minorHAnsi"/>
          <w:b/>
          <w:i/>
          <w:sz w:val="20"/>
          <w:szCs w:val="20"/>
          <w:lang w:val="pl-PL" w:eastAsia="en-US"/>
        </w:rPr>
        <w:t>na nowy rozłącznik SN sterowany zdalnie”</w:t>
      </w:r>
    </w:p>
    <w:p w14:paraId="01E749EC" w14:textId="1F1C3AEC" w:rsidR="00997421" w:rsidRDefault="00BF34CD" w:rsidP="00BF34CD">
      <w:pPr>
        <w:pStyle w:val="bezpunkw"/>
        <w:keepNext/>
        <w:ind w:firstLine="0"/>
        <w:rPr>
          <w:rFonts w:asciiTheme="minorHAnsi" w:hAnsiTheme="minorHAnsi" w:cstheme="minorHAnsi"/>
          <w:b/>
          <w:i/>
          <w:sz w:val="20"/>
          <w:szCs w:val="20"/>
          <w:lang w:val="pl-PL" w:eastAsia="en-US"/>
        </w:rPr>
      </w:pPr>
      <w:r w:rsidRPr="00D75E0A">
        <w:rPr>
          <w:rFonts w:asciiTheme="minorHAnsi" w:hAnsiTheme="minorHAnsi" w:cstheme="minorHAnsi"/>
          <w:b/>
          <w:i/>
          <w:sz w:val="20"/>
          <w:szCs w:val="20"/>
          <w:lang w:val="pl-PL" w:eastAsia="en-US"/>
        </w:rPr>
        <w:t xml:space="preserve">Zadanie 2 – </w:t>
      </w:r>
      <w:r w:rsidR="00997421">
        <w:rPr>
          <w:rFonts w:asciiTheme="minorHAnsi" w:hAnsiTheme="minorHAnsi" w:cstheme="minorHAnsi"/>
          <w:b/>
          <w:i/>
          <w:sz w:val="20"/>
          <w:szCs w:val="20"/>
          <w:lang w:val="pl-PL" w:eastAsia="en-US"/>
        </w:rPr>
        <w:t>„</w:t>
      </w:r>
      <w:r w:rsidR="00997421" w:rsidRPr="00D75E0A">
        <w:rPr>
          <w:rFonts w:asciiTheme="minorHAnsi" w:hAnsiTheme="minorHAnsi" w:cstheme="minorHAnsi"/>
          <w:b/>
          <w:i/>
          <w:sz w:val="20"/>
          <w:szCs w:val="20"/>
          <w:lang w:val="pl-PL" w:eastAsia="en-US"/>
        </w:rPr>
        <w:t xml:space="preserve">Wymiana istniejącego </w:t>
      </w:r>
      <w:proofErr w:type="spellStart"/>
      <w:r w:rsidR="00997421">
        <w:rPr>
          <w:rFonts w:asciiTheme="minorHAnsi" w:hAnsiTheme="minorHAnsi" w:cstheme="minorHAnsi"/>
          <w:b/>
          <w:i/>
          <w:sz w:val="20"/>
          <w:szCs w:val="20"/>
          <w:lang w:val="pl-PL" w:eastAsia="en-US"/>
        </w:rPr>
        <w:t>reklozera</w:t>
      </w:r>
      <w:proofErr w:type="spellEnd"/>
      <w:r w:rsidR="00997421">
        <w:rPr>
          <w:rFonts w:asciiTheme="minorHAnsi" w:hAnsiTheme="minorHAnsi" w:cstheme="minorHAnsi"/>
          <w:b/>
          <w:i/>
          <w:sz w:val="20"/>
          <w:szCs w:val="20"/>
          <w:lang w:val="pl-PL" w:eastAsia="en-US"/>
        </w:rPr>
        <w:t xml:space="preserve"> automatycznego SN 5-W-0</w:t>
      </w:r>
      <w:r w:rsidR="00905CC9">
        <w:rPr>
          <w:rFonts w:asciiTheme="minorHAnsi" w:hAnsiTheme="minorHAnsi" w:cstheme="minorHAnsi"/>
          <w:b/>
          <w:i/>
          <w:sz w:val="20"/>
          <w:szCs w:val="20"/>
          <w:lang w:val="pl-PL" w:eastAsia="en-US"/>
        </w:rPr>
        <w:t>052</w:t>
      </w:r>
      <w:r w:rsidR="00997421" w:rsidRPr="00D75E0A">
        <w:rPr>
          <w:rFonts w:asciiTheme="minorHAnsi" w:hAnsiTheme="minorHAnsi" w:cstheme="minorHAnsi"/>
          <w:b/>
          <w:i/>
          <w:sz w:val="20"/>
          <w:szCs w:val="20"/>
          <w:lang w:val="pl-PL" w:eastAsia="en-US"/>
        </w:rPr>
        <w:t xml:space="preserve"> </w:t>
      </w:r>
      <w:r w:rsidR="00997421">
        <w:rPr>
          <w:rFonts w:asciiTheme="minorHAnsi" w:hAnsiTheme="minorHAnsi" w:cstheme="minorHAnsi"/>
          <w:b/>
          <w:i/>
          <w:sz w:val="20"/>
          <w:szCs w:val="20"/>
          <w:lang w:val="pl-PL" w:eastAsia="en-US"/>
        </w:rPr>
        <w:t>na nowy rozłącznik SN sterowany zdalnie”</w:t>
      </w:r>
    </w:p>
    <w:p w14:paraId="0624AD58" w14:textId="2AFA6533" w:rsidR="00BF34CD" w:rsidRPr="00D75E0A" w:rsidRDefault="00BF34CD" w:rsidP="00BF34CD">
      <w:pPr>
        <w:pStyle w:val="bezpunkw"/>
        <w:keepNext/>
        <w:ind w:firstLine="0"/>
        <w:rPr>
          <w:rFonts w:asciiTheme="minorHAnsi" w:hAnsiTheme="minorHAnsi" w:cstheme="minorHAnsi"/>
          <w:b/>
          <w:i/>
          <w:sz w:val="20"/>
          <w:szCs w:val="20"/>
          <w:lang w:val="pl-PL" w:eastAsia="en-US"/>
        </w:rPr>
      </w:pPr>
      <w:r w:rsidRPr="00D75E0A">
        <w:rPr>
          <w:rFonts w:asciiTheme="minorHAnsi" w:hAnsiTheme="minorHAnsi" w:cstheme="minorHAnsi"/>
          <w:b/>
          <w:i/>
          <w:sz w:val="20"/>
          <w:szCs w:val="20"/>
          <w:lang w:val="pl-PL" w:eastAsia="en-US"/>
        </w:rPr>
        <w:t xml:space="preserve">Zadanie 3 – </w:t>
      </w:r>
      <w:r w:rsidR="00997421" w:rsidRPr="00997421">
        <w:rPr>
          <w:rFonts w:asciiTheme="minorHAnsi" w:hAnsiTheme="minorHAnsi" w:cstheme="minorHAnsi"/>
          <w:b/>
          <w:i/>
          <w:sz w:val="20"/>
          <w:szCs w:val="20"/>
          <w:lang w:val="pl-PL" w:eastAsia="en-US"/>
        </w:rPr>
        <w:t xml:space="preserve">„Wymiana istniejącego rozłącznika sterowanego zdalnie </w:t>
      </w:r>
      <w:r w:rsidR="00997421">
        <w:rPr>
          <w:rFonts w:asciiTheme="minorHAnsi" w:hAnsiTheme="minorHAnsi" w:cstheme="minorHAnsi"/>
          <w:b/>
          <w:i/>
          <w:sz w:val="20"/>
          <w:szCs w:val="20"/>
          <w:lang w:val="pl-PL" w:eastAsia="en-US"/>
        </w:rPr>
        <w:t>5</w:t>
      </w:r>
      <w:r w:rsidR="00997421" w:rsidRPr="00997421">
        <w:rPr>
          <w:rFonts w:asciiTheme="minorHAnsi" w:hAnsiTheme="minorHAnsi" w:cstheme="minorHAnsi"/>
          <w:b/>
          <w:i/>
          <w:sz w:val="20"/>
          <w:szCs w:val="20"/>
          <w:lang w:val="pl-PL" w:eastAsia="en-US"/>
        </w:rPr>
        <w:t>-R-</w:t>
      </w:r>
      <w:r w:rsidR="00997421">
        <w:rPr>
          <w:rFonts w:asciiTheme="minorHAnsi" w:hAnsiTheme="minorHAnsi" w:cstheme="minorHAnsi"/>
          <w:b/>
          <w:i/>
          <w:sz w:val="20"/>
          <w:szCs w:val="20"/>
          <w:lang w:val="pl-PL" w:eastAsia="en-US"/>
        </w:rPr>
        <w:t>1718</w:t>
      </w:r>
      <w:r w:rsidR="00997421" w:rsidRPr="00997421">
        <w:rPr>
          <w:rFonts w:asciiTheme="minorHAnsi" w:hAnsiTheme="minorHAnsi" w:cstheme="minorHAnsi"/>
          <w:b/>
          <w:i/>
          <w:sz w:val="20"/>
          <w:szCs w:val="20"/>
          <w:lang w:val="pl-PL" w:eastAsia="en-US"/>
        </w:rPr>
        <w:t xml:space="preserve"> na nowy rozłącznik SN sterowany zdalnie”</w:t>
      </w:r>
    </w:p>
    <w:p w14:paraId="3FB08C7E" w14:textId="77777777" w:rsidR="006D5DEB" w:rsidRPr="007C00FF" w:rsidRDefault="006D5DEB" w:rsidP="00191320">
      <w:pPr>
        <w:pStyle w:val="bezpunkw"/>
        <w:keepNext/>
        <w:ind w:firstLine="0"/>
        <w:rPr>
          <w:rFonts w:ascii="Verdana" w:hAnsi="Verdana" w:cstheme="minorHAnsi"/>
          <w:b/>
          <w:i/>
          <w:color w:val="FF0000"/>
          <w:sz w:val="18"/>
          <w:szCs w:val="18"/>
          <w:lang w:val="pl-PL" w:eastAsia="en-US"/>
        </w:rPr>
      </w:pP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1FFDA78A"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463F05">
        <w:rPr>
          <w:rFonts w:ascii="Verdana" w:hAnsi="Verdana" w:cstheme="minorHAnsi"/>
          <w:b/>
          <w:sz w:val="18"/>
          <w:szCs w:val="18"/>
          <w:u w:val="single"/>
        </w:rPr>
        <w:t>OP</w:t>
      </w:r>
      <w:r w:rsidR="007C00FF">
        <w:rPr>
          <w:rFonts w:ascii="Verdana" w:hAnsi="Verdana" w:cstheme="minorHAnsi"/>
          <w:b/>
          <w:sz w:val="18"/>
          <w:szCs w:val="18"/>
          <w:u w:val="single"/>
        </w:rPr>
        <w:t>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 xml:space="preserve">wskazanymi w pkt. 2 </w:t>
      </w:r>
      <w:r w:rsidR="00421260" w:rsidRPr="007C00FF">
        <w:rPr>
          <w:rFonts w:ascii="Verdana" w:hAnsi="Verdana" w:cstheme="minorHAnsi"/>
          <w:sz w:val="18"/>
          <w:szCs w:val="18"/>
        </w:rPr>
        <w:lastRenderedPageBreak/>
        <w:t>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1BED33D7" w:rsidR="00A654B3" w:rsidRPr="007C00FF" w:rsidRDefault="00997421" w:rsidP="00511069">
      <w:pPr>
        <w:spacing w:before="120" w:line="276" w:lineRule="auto"/>
        <w:outlineLvl w:val="0"/>
        <w:rPr>
          <w:rFonts w:ascii="Verdana" w:hAnsi="Verdana" w:cstheme="minorHAnsi"/>
          <w:sz w:val="18"/>
          <w:szCs w:val="18"/>
        </w:rPr>
      </w:pPr>
      <w:r>
        <w:rPr>
          <w:rFonts w:ascii="Verdana" w:hAnsi="Verdana" w:cstheme="minorHAnsi"/>
          <w:b/>
          <w:i/>
          <w:sz w:val="18"/>
          <w:szCs w:val="18"/>
        </w:rPr>
        <w:t>Do 30.09</w:t>
      </w:r>
      <w:r w:rsidR="00D11B6C" w:rsidRPr="005E7296">
        <w:rPr>
          <w:rFonts w:ascii="Verdana" w:hAnsi="Verdana" w:cstheme="minorHAnsi"/>
          <w:b/>
          <w:i/>
          <w:sz w:val="18"/>
          <w:szCs w:val="18"/>
        </w:rPr>
        <w:t>.202</w:t>
      </w:r>
      <w:r w:rsidR="000A2B26" w:rsidRPr="005E7296">
        <w:rPr>
          <w:rFonts w:ascii="Verdana" w:hAnsi="Verdana" w:cstheme="minorHAnsi"/>
          <w:b/>
          <w:i/>
          <w:sz w:val="18"/>
          <w:szCs w:val="18"/>
        </w:rPr>
        <w:t>6</w:t>
      </w:r>
      <w:r w:rsidR="00D11B6C" w:rsidRPr="005E7296">
        <w:rPr>
          <w:rFonts w:ascii="Verdana" w:hAnsi="Verdana" w:cstheme="minorHAnsi"/>
          <w:b/>
          <w:i/>
          <w:sz w:val="18"/>
          <w:szCs w:val="18"/>
        </w:rPr>
        <w:t>r</w:t>
      </w:r>
      <w:r w:rsidR="00D11B6C" w:rsidRPr="007C00FF">
        <w:rPr>
          <w:rFonts w:ascii="Verdana" w:hAnsi="Verdana" w:cstheme="minorHAnsi"/>
          <w:b/>
          <w:i/>
          <w:sz w:val="18"/>
          <w:szCs w:val="18"/>
        </w:rPr>
        <w:t>.</w:t>
      </w:r>
      <w:r w:rsidR="00A654B3" w:rsidRPr="007C00F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r w:rsidR="00A654B3" w:rsidRPr="007C00FF">
        <w:rPr>
          <w:rFonts w:ascii="Verdana" w:hAnsi="Verdana" w:cstheme="minorHAnsi"/>
          <w:b/>
          <w:sz w:val="18"/>
          <w:szCs w:val="18"/>
          <w:u w:val="single"/>
        </w:rPr>
        <w:t>– dla wszystkich zadań</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676BEC37" w:rsidR="00B752D1" w:rsidRPr="000A2B26" w:rsidRDefault="00B752D1" w:rsidP="00D42AC4">
      <w:pPr>
        <w:spacing w:before="120" w:line="276" w:lineRule="auto"/>
        <w:ind w:firstLine="284"/>
        <w:outlineLvl w:val="0"/>
        <w:rPr>
          <w:rFonts w:ascii="Verdana" w:hAnsi="Verdana" w:cstheme="minorHAnsi"/>
          <w:b/>
          <w:bCs/>
          <w:sz w:val="18"/>
          <w:szCs w:val="18"/>
        </w:rPr>
      </w:pPr>
      <w:r w:rsidRPr="007C00FF">
        <w:rPr>
          <w:rFonts w:ascii="Verdana" w:hAnsi="Verdana" w:cstheme="minorHAnsi"/>
          <w:sz w:val="18"/>
          <w:szCs w:val="18"/>
        </w:rPr>
        <w:t xml:space="preserve">Na terenie działania: </w:t>
      </w:r>
      <w:r w:rsidR="00FB333F" w:rsidRPr="000A2B26">
        <w:rPr>
          <w:rFonts w:ascii="Verdana" w:hAnsi="Verdana" w:cstheme="minorHAnsi"/>
          <w:b/>
          <w:bCs/>
          <w:sz w:val="18"/>
          <w:szCs w:val="18"/>
        </w:rPr>
        <w:t>RE</w:t>
      </w:r>
      <w:r w:rsidR="000A2B26" w:rsidRPr="000A2B26">
        <w:rPr>
          <w:rFonts w:ascii="Verdana" w:hAnsi="Verdana" w:cstheme="minorHAnsi"/>
          <w:b/>
          <w:bCs/>
          <w:sz w:val="18"/>
          <w:szCs w:val="18"/>
        </w:rPr>
        <w:t xml:space="preserve"> Piotrków Trybunalski (obsz</w:t>
      </w:r>
      <w:r w:rsidR="00997421">
        <w:rPr>
          <w:rFonts w:ascii="Verdana" w:hAnsi="Verdana" w:cstheme="minorHAnsi"/>
          <w:b/>
          <w:bCs/>
          <w:sz w:val="18"/>
          <w:szCs w:val="18"/>
        </w:rPr>
        <w:t>ar</w:t>
      </w:r>
      <w:r w:rsidR="000A2B26" w:rsidRPr="000A2B26">
        <w:rPr>
          <w:rFonts w:ascii="Verdana" w:hAnsi="Verdana" w:cstheme="minorHAnsi"/>
          <w:b/>
          <w:bCs/>
          <w:sz w:val="18"/>
          <w:szCs w:val="18"/>
        </w:rPr>
        <w:t xml:space="preserve"> gmin</w:t>
      </w:r>
      <w:r w:rsidR="00997421">
        <w:rPr>
          <w:rFonts w:ascii="Verdana" w:hAnsi="Verdana" w:cstheme="minorHAnsi"/>
          <w:b/>
          <w:bCs/>
          <w:sz w:val="18"/>
          <w:szCs w:val="18"/>
        </w:rPr>
        <w:t>:</w:t>
      </w:r>
      <w:r w:rsidR="000A2B26" w:rsidRPr="000A2B26">
        <w:rPr>
          <w:rFonts w:ascii="Verdana" w:hAnsi="Verdana" w:cstheme="minorHAnsi"/>
          <w:b/>
          <w:bCs/>
          <w:sz w:val="18"/>
          <w:szCs w:val="18"/>
        </w:rPr>
        <w:t xml:space="preserve"> </w:t>
      </w:r>
      <w:r w:rsidR="00997421">
        <w:rPr>
          <w:rFonts w:ascii="Verdana" w:hAnsi="Verdana" w:cstheme="minorHAnsi"/>
          <w:b/>
          <w:bCs/>
          <w:sz w:val="18"/>
          <w:szCs w:val="18"/>
        </w:rPr>
        <w:t>Moszczenica, Lgota Wielka, Kodrąb)</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0593" w14:textId="77777777" w:rsidR="00D601ED" w:rsidRDefault="00D601ED" w:rsidP="004A302B">
      <w:pPr>
        <w:spacing w:line="240" w:lineRule="auto"/>
      </w:pPr>
      <w:r>
        <w:separator/>
      </w:r>
    </w:p>
  </w:endnote>
  <w:endnote w:type="continuationSeparator" w:id="0">
    <w:p w14:paraId="00F4C1F3" w14:textId="77777777" w:rsidR="00D601ED" w:rsidRDefault="00D601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AA6DD" w14:textId="77777777" w:rsidR="00D601ED" w:rsidRDefault="00D601ED" w:rsidP="004A302B">
      <w:pPr>
        <w:spacing w:line="240" w:lineRule="auto"/>
      </w:pPr>
      <w:r>
        <w:separator/>
      </w:r>
    </w:p>
  </w:footnote>
  <w:footnote w:type="continuationSeparator" w:id="0">
    <w:p w14:paraId="32646BD1" w14:textId="77777777" w:rsidR="00D601ED" w:rsidRDefault="00D601E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463F05" w14:paraId="40B33677" w14:textId="77777777" w:rsidTr="00935FD0">
      <w:trPr>
        <w:trHeight w:val="1140"/>
      </w:trPr>
      <w:tc>
        <w:tcPr>
          <w:tcW w:w="6119" w:type="dxa"/>
          <w:vAlign w:val="center"/>
        </w:tcPr>
        <w:p w14:paraId="1C0497C1" w14:textId="77777777" w:rsidR="00463F05" w:rsidRPr="00463F05" w:rsidRDefault="00463F05" w:rsidP="00463F05">
          <w:pPr>
            <w:suppressAutoHyphens/>
            <w:ind w:right="187"/>
            <w:rPr>
              <w:rFonts w:asciiTheme="majorHAnsi" w:hAnsiTheme="majorHAnsi"/>
              <w:color w:val="000000" w:themeColor="text1"/>
              <w:sz w:val="14"/>
              <w:szCs w:val="18"/>
            </w:rPr>
          </w:pPr>
          <w:r w:rsidRPr="00463F05">
            <w:rPr>
              <w:rFonts w:asciiTheme="majorHAnsi" w:hAnsiTheme="majorHAnsi"/>
              <w:color w:val="000000" w:themeColor="text1"/>
              <w:sz w:val="14"/>
              <w:szCs w:val="18"/>
            </w:rPr>
            <w:t>Specyfikacja Warunków Zamówienia (SWZ)</w:t>
          </w:r>
        </w:p>
        <w:p w14:paraId="6181C7D8" w14:textId="2E60486A" w:rsidR="007C00FF" w:rsidRPr="00463F05" w:rsidRDefault="00463F05" w:rsidP="00463F05">
          <w:pPr>
            <w:suppressAutoHyphens/>
            <w:ind w:right="187"/>
            <w:rPr>
              <w:rFonts w:asciiTheme="majorHAnsi" w:hAnsiTheme="majorHAnsi"/>
              <w:color w:val="000000" w:themeColor="text1"/>
              <w:sz w:val="14"/>
              <w:szCs w:val="18"/>
              <w:lang w:val="en-US"/>
            </w:rPr>
          </w:pPr>
          <w:r w:rsidRPr="00463F05">
            <w:rPr>
              <w:rFonts w:asciiTheme="majorHAnsi" w:hAnsiTheme="majorHAnsi"/>
              <w:color w:val="000000" w:themeColor="text1"/>
              <w:sz w:val="14"/>
              <w:szCs w:val="18"/>
              <w:lang w:val="en-US"/>
            </w:rPr>
            <w:t xml:space="preserve">POST/DYS/OLD/GZ/00606/2026 – Cz. </w:t>
          </w:r>
          <w:r w:rsidRPr="00463F05">
            <w:rPr>
              <w:rFonts w:asciiTheme="majorHAnsi" w:hAnsiTheme="majorHAnsi"/>
              <w:color w:val="000000" w:themeColor="text1"/>
              <w:sz w:val="14"/>
              <w:szCs w:val="18"/>
              <w:lang w:val="en-US"/>
            </w:rPr>
            <w:t>5</w:t>
          </w:r>
        </w:p>
      </w:tc>
      <w:tc>
        <w:tcPr>
          <w:tcW w:w="977" w:type="dxa"/>
          <w:vAlign w:val="center"/>
        </w:tcPr>
        <w:p w14:paraId="4ADCA480" w14:textId="77777777" w:rsidR="007C00FF" w:rsidRPr="00463F05" w:rsidRDefault="007C00FF" w:rsidP="007C00FF">
          <w:pPr>
            <w:suppressAutoHyphens/>
            <w:ind w:right="187"/>
            <w:rPr>
              <w:rFonts w:asciiTheme="majorHAnsi" w:hAnsiTheme="majorHAnsi"/>
              <w:color w:val="092D74"/>
              <w:sz w:val="14"/>
              <w:szCs w:val="18"/>
              <w:lang w:val="en-US"/>
            </w:rPr>
          </w:pPr>
        </w:p>
      </w:tc>
      <w:tc>
        <w:tcPr>
          <w:tcW w:w="3110" w:type="dxa"/>
          <w:vAlign w:val="center"/>
        </w:tcPr>
        <w:p w14:paraId="0D9FA615" w14:textId="77777777" w:rsidR="007C00FF" w:rsidRPr="00463F05" w:rsidRDefault="007C00FF" w:rsidP="007C00FF">
          <w:pPr>
            <w:suppressAutoHyphens/>
            <w:ind w:right="187"/>
            <w:rPr>
              <w:rFonts w:asciiTheme="majorHAnsi" w:hAnsiTheme="majorHAnsi"/>
              <w:color w:val="092D74"/>
              <w:sz w:val="14"/>
              <w:szCs w:val="18"/>
              <w:lang w:val="en-US"/>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5A8BBD39" w:rsidR="002369B6" w:rsidRPr="00463F05" w:rsidRDefault="002369B6" w:rsidP="007C00FF">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D4907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B26"/>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488B"/>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F05"/>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442A"/>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1EE"/>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E7296"/>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B2A"/>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3C3A"/>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2667"/>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5CC9"/>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21"/>
    <w:rsid w:val="00997487"/>
    <w:rsid w:val="009A0E43"/>
    <w:rsid w:val="009A253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0807"/>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ECB"/>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60E7"/>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212"/>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4CD"/>
    <w:rsid w:val="00BF3B55"/>
    <w:rsid w:val="00BF520A"/>
    <w:rsid w:val="00BF53A3"/>
    <w:rsid w:val="00BF5F80"/>
    <w:rsid w:val="00BF702F"/>
    <w:rsid w:val="00BF7635"/>
    <w:rsid w:val="00BF766A"/>
    <w:rsid w:val="00BF7A5A"/>
    <w:rsid w:val="00C00601"/>
    <w:rsid w:val="00C00B1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5D76"/>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4FDF"/>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1ED"/>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0C84"/>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3BA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01F"/>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B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3A94"/>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2A1"/>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5B0E"/>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665235090">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 w:id="19951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reklozer.docx</dmsv2BaseFileName>
    <dmsv2BaseDisplayName xmlns="http://schemas.microsoft.com/sharepoint/v3">Załącznik nr 1 do SWZ 2026 reklozer</dmsv2BaseDisplayName>
    <dmsv2SWPP2ObjectNumber xmlns="http://schemas.microsoft.com/sharepoint/v3" xsi:nil="true"/>
    <dmsv2SWPP2SumMD5 xmlns="http://schemas.microsoft.com/sharepoint/v3">576336976447455f500735e15a99100e</dmsv2SWPP2SumMD5>
    <dmsv2BaseMoved xmlns="http://schemas.microsoft.com/sharepoint/v3">false</dmsv2BaseMoved>
    <dmsv2BaseIsSensitive xmlns="http://schemas.microsoft.com/sharepoint/v3">true</dmsv2BaseIsSensitive>
    <dmsv2SWPP2IDSWPP2 xmlns="http://schemas.microsoft.com/sharepoint/v3">705851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24283767</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PR4UJWENCY6Q-1777091026-31303</_dlc_DocId>
    <_dlc_DocIdUrl xmlns="a19cb1c7-c5c7-46d4-85ae-d83685407bba">
      <Url>https://swpp2.dms.gkpge.pl/sites/42/_layouts/15/DocIdRedir.aspx?ID=PR4UJWENCY6Q-1777091026-31303</Url>
      <Description>PR4UJWENCY6Q-1777091026-31303</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4696092-1C8C-45BB-B181-B0A8B27F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3.xml><?xml version="1.0" encoding="utf-8"?>
<ds:datastoreItem xmlns:ds="http://schemas.openxmlformats.org/officeDocument/2006/customXml" ds:itemID="{7910D03F-C72A-4912-BD33-86E18A5FFA71}">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1484</Words>
  <Characters>8905</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12</cp:revision>
  <cp:lastPrinted>2021-02-26T13:14:00Z</cp:lastPrinted>
  <dcterms:created xsi:type="dcterms:W3CDTF">2025-10-28T09:21:00Z</dcterms:created>
  <dcterms:modified xsi:type="dcterms:W3CDTF">2026-02-27T06:48:00Z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4bb84631-1092-4845-8eaf-456ff1ae1392</vt:lpwstr>
  </property>
</Properties>
</file>